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FE77A" w14:textId="72953B97" w:rsidR="007A6EAA" w:rsidRPr="001B6E92" w:rsidRDefault="007A6EAA" w:rsidP="001B6E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E9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517ACB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bookmarkStart w:id="0" w:name="_GoBack"/>
      <w:bookmarkEnd w:id="0"/>
    </w:p>
    <w:p w14:paraId="65AFDCE7" w14:textId="77777777" w:rsidR="007A6EAA" w:rsidRPr="001B6E92" w:rsidRDefault="007A6EAA" w:rsidP="001B6E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E92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พ.ศ.2567</w:t>
      </w:r>
    </w:p>
    <w:p w14:paraId="26BA82DB" w14:textId="77777777" w:rsidR="007A6EAA" w:rsidRPr="001B6E92" w:rsidRDefault="007A6EAA" w:rsidP="001B6E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E9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สถานีตำรวจภูธรเมืองประจวบคีรีขันธ์</w:t>
      </w:r>
    </w:p>
    <w:p w14:paraId="5C3ADC7B" w14:textId="77777777" w:rsidR="007A6EAA" w:rsidRPr="001B6E92" w:rsidRDefault="007A6EAA" w:rsidP="001B6E9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B6E9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7181B270" w14:textId="59293B1D" w:rsidR="00E71A2A" w:rsidRPr="001B6E92" w:rsidRDefault="00062079" w:rsidP="001B6E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B6E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พฤศจิกายน </w:t>
      </w:r>
      <w:r w:rsidR="00E71A2A" w:rsidRPr="001B6E92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15DF615D" w14:textId="4F3691DA" w:rsidR="007A6EAA" w:rsidRPr="001B6E92" w:rsidRDefault="007A6EAA" w:rsidP="001B6E9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6E9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1B6E92" w:rsidRPr="001B6E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B6E92" w:rsidRPr="001B6E9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การรับคำแจ้งความของพนักงานสอบสวนสถานีตำรวจภูธรเมืองประจวบคีรีขันธ์</w:t>
      </w:r>
    </w:p>
    <w:p w14:paraId="1A68A3E9" w14:textId="7E168158" w:rsidR="00662879" w:rsidRPr="001B6E92" w:rsidRDefault="00E71A2A" w:rsidP="001B6E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6E9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1B6E92">
        <w:rPr>
          <w:rFonts w:ascii="TH SarabunIT๙" w:hAnsi="TH SarabunIT๙" w:cs="TH SarabunIT๙"/>
          <w:sz w:val="32"/>
          <w:szCs w:val="32"/>
        </w:rPr>
        <w:t>4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1B6E92">
        <w:rPr>
          <w:rFonts w:ascii="TH SarabunIT๙" w:hAnsi="TH SarabunIT๙" w:cs="TH SarabunIT๙"/>
          <w:sz w:val="32"/>
          <w:szCs w:val="32"/>
        </w:rPr>
        <w:t xml:space="preserve">2566 </w:t>
      </w:r>
      <w:r w:rsidRPr="001B6E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 น</w:t>
      </w:r>
      <w:r w:rsidRPr="001B6E92">
        <w:rPr>
          <w:rFonts w:ascii="TH SarabunIT๙" w:hAnsi="TH SarabunIT๙" w:cs="TH SarabunIT๙"/>
          <w:sz w:val="32"/>
          <w:szCs w:val="32"/>
        </w:rPr>
        <w:t>.</w:t>
      </w:r>
      <w:r w:rsidRPr="001B6E92">
        <w:rPr>
          <w:rFonts w:ascii="TH SarabunIT๙" w:hAnsi="TH SarabunIT๙" w:cs="TH SarabunIT๙"/>
          <w:sz w:val="32"/>
          <w:szCs w:val="32"/>
          <w:cs/>
        </w:rPr>
        <w:t>ส</w:t>
      </w:r>
      <w:r w:rsidRPr="001B6E92">
        <w:rPr>
          <w:rFonts w:ascii="TH SarabunIT๙" w:hAnsi="TH SarabunIT๙" w:cs="TH SarabunIT๙"/>
          <w:sz w:val="32"/>
          <w:szCs w:val="32"/>
        </w:rPr>
        <w:t>.</w:t>
      </w:r>
      <w:r w:rsidRPr="001B6E92">
        <w:rPr>
          <w:rFonts w:ascii="TH SarabunIT๙" w:hAnsi="TH SarabunIT๙" w:cs="TH SarabunIT๙"/>
          <w:sz w:val="32"/>
          <w:szCs w:val="32"/>
          <w:cs/>
        </w:rPr>
        <w:t>บุญรักษา ใจทอง ได้</w:t>
      </w:r>
      <w:r w:rsidR="00062079" w:rsidRPr="001B6E92">
        <w:rPr>
          <w:rFonts w:ascii="TH SarabunIT๙" w:hAnsi="TH SarabunIT๙" w:cs="TH SarabunIT๙"/>
          <w:sz w:val="32"/>
          <w:szCs w:val="32"/>
          <w:cs/>
        </w:rPr>
        <w:t>ถูกก่อกวนที่ห้องพัก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 จึงได้มาพบพนักงานสอบสวนเพื่อให้เจ้าหน้าที่ตำรวจช่ว</w:t>
      </w:r>
      <w:r w:rsidR="00062079" w:rsidRPr="001B6E92">
        <w:rPr>
          <w:rFonts w:ascii="TH SarabunIT๙" w:hAnsi="TH SarabunIT๙" w:cs="TH SarabunIT๙"/>
          <w:sz w:val="32"/>
          <w:szCs w:val="32"/>
          <w:cs/>
        </w:rPr>
        <w:t>ยดำเนินคดีให้</w:t>
      </w:r>
    </w:p>
    <w:p w14:paraId="7CD770FA" w14:textId="3EE9378A" w:rsidR="00062079" w:rsidRDefault="00662879" w:rsidP="001B6E92">
      <w:pPr>
        <w:jc w:val="center"/>
        <w:rPr>
          <w:rFonts w:ascii="TH SarabunIT๙" w:hAnsi="TH SarabunIT๙" w:cs="TH SarabunIT๙"/>
          <w:sz w:val="32"/>
          <w:szCs w:val="32"/>
        </w:rPr>
      </w:pPr>
      <w:r w:rsidRPr="001B6E92">
        <w:rPr>
          <w:rFonts w:ascii="TH SarabunIT๙" w:hAnsi="TH SarabunIT๙" w:cs="TH SarabunIT๙"/>
          <w:noProof/>
        </w:rPr>
        <w:drawing>
          <wp:inline distT="0" distB="0" distL="0" distR="0" wp14:anchorId="40C2D6AC" wp14:editId="5C8F3CA6">
            <wp:extent cx="2538919" cy="1904613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6283" cy="19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744A" w14:textId="77777777" w:rsidR="00C52867" w:rsidRPr="001B6E92" w:rsidRDefault="00C52867" w:rsidP="001B6E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8C52C2" w14:textId="7470A328" w:rsidR="00662879" w:rsidRPr="001B6E92" w:rsidRDefault="00C52867" w:rsidP="00C5286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ข้อมูลการรับคำร้องทุกข์และจำนวนคดีที่รับไว้ดำเนินการสอบสวน</w:t>
      </w:r>
    </w:p>
    <w:p w14:paraId="510C0D5B" w14:textId="77777777" w:rsidR="00E71A2A" w:rsidRPr="001B6E92" w:rsidRDefault="00E71A2A" w:rsidP="001B6E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1B6E92">
        <w:rPr>
          <w:rFonts w:ascii="TH SarabunIT๙" w:hAnsi="TH SarabunIT๙" w:cs="TH SarabunIT๙"/>
          <w:sz w:val="32"/>
          <w:szCs w:val="32"/>
        </w:rPr>
        <w:t xml:space="preserve">1 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1B6E92">
        <w:rPr>
          <w:rFonts w:ascii="TH SarabunIT๙" w:hAnsi="TH SarabunIT๙" w:cs="TH SarabunIT๙"/>
          <w:sz w:val="32"/>
          <w:szCs w:val="32"/>
        </w:rPr>
        <w:t xml:space="preserve">2566 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1B6E92">
        <w:rPr>
          <w:rFonts w:ascii="TH SarabunIT๙" w:hAnsi="TH SarabunIT๙" w:cs="TH SarabunIT๙"/>
          <w:sz w:val="32"/>
          <w:szCs w:val="32"/>
        </w:rPr>
        <w:t xml:space="preserve">30  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1B6E92">
        <w:rPr>
          <w:rFonts w:ascii="TH SarabunIT๙" w:hAnsi="TH SarabunIT๙" w:cs="TH SarabunIT๙"/>
          <w:sz w:val="32"/>
          <w:szCs w:val="32"/>
        </w:rPr>
        <w:t>2566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พนักงานสอบสวนได้รับแจ้งความ</w:t>
      </w:r>
    </w:p>
    <w:p w14:paraId="7C87880B" w14:textId="55CDA8FB" w:rsidR="00E71A2A" w:rsidRPr="001B6E92" w:rsidRDefault="00E71A2A" w:rsidP="001B6E92">
      <w:pPr>
        <w:rPr>
          <w:rFonts w:ascii="TH SarabunIT๙" w:hAnsi="TH SarabunIT๙" w:cs="TH SarabunIT๙"/>
          <w:sz w:val="32"/>
          <w:szCs w:val="32"/>
        </w:rPr>
      </w:pP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ร้องทุกข์จำนวน </w:t>
      </w:r>
      <w:r w:rsidRPr="001B6E92">
        <w:rPr>
          <w:rFonts w:ascii="TH SarabunIT๙" w:hAnsi="TH SarabunIT๙" w:cs="TH SarabunIT๙"/>
          <w:sz w:val="32"/>
          <w:szCs w:val="32"/>
        </w:rPr>
        <w:t>240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69191511" w14:textId="77149F3E" w:rsidR="00E71A2A" w:rsidRPr="001B6E92" w:rsidRDefault="00E71A2A" w:rsidP="001B6E92">
      <w:pPr>
        <w:rPr>
          <w:rFonts w:ascii="TH SarabunIT๙" w:hAnsi="TH SarabunIT๙" w:cs="TH SarabunIT๙"/>
          <w:sz w:val="32"/>
          <w:szCs w:val="32"/>
          <w:cs/>
        </w:rPr>
      </w:pPr>
      <w:r w:rsidRPr="001B6E92">
        <w:rPr>
          <w:rFonts w:ascii="TH SarabunIT๙" w:hAnsi="TH SarabunIT๙" w:cs="TH SarabunIT๙"/>
          <w:sz w:val="32"/>
          <w:szCs w:val="32"/>
        </w:rPr>
        <w:tab/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1B6E92">
        <w:rPr>
          <w:rFonts w:ascii="TH SarabunIT๙" w:hAnsi="TH SarabunIT๙" w:cs="TH SarabunIT๙"/>
          <w:sz w:val="32"/>
          <w:szCs w:val="32"/>
        </w:rPr>
        <w:t xml:space="preserve">1 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1B6E92">
        <w:rPr>
          <w:rFonts w:ascii="TH SarabunIT๙" w:hAnsi="TH SarabunIT๙" w:cs="TH SarabunIT๙"/>
          <w:sz w:val="32"/>
          <w:szCs w:val="32"/>
        </w:rPr>
        <w:t xml:space="preserve">2566 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1B6E92">
        <w:rPr>
          <w:rFonts w:ascii="TH SarabunIT๙" w:hAnsi="TH SarabunIT๙" w:cs="TH SarabunIT๙"/>
          <w:sz w:val="32"/>
          <w:szCs w:val="32"/>
        </w:rPr>
        <w:t xml:space="preserve">30  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1B6E92">
        <w:rPr>
          <w:rFonts w:ascii="TH SarabunIT๙" w:hAnsi="TH SarabunIT๙" w:cs="TH SarabunIT๙"/>
          <w:sz w:val="32"/>
          <w:szCs w:val="32"/>
        </w:rPr>
        <w:t>2566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  พนักงานสอบสวนได้รับคดีอาญาไว้ทำการสอบสวน </w:t>
      </w:r>
      <w:r w:rsidRPr="001B6E92">
        <w:rPr>
          <w:rFonts w:ascii="TH SarabunIT๙" w:hAnsi="TH SarabunIT๙" w:cs="TH SarabunIT๙"/>
          <w:sz w:val="32"/>
          <w:szCs w:val="32"/>
        </w:rPr>
        <w:t xml:space="preserve">30 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คดี คงเหลือและอยู่ระหว่างสอบสวน </w:t>
      </w:r>
      <w:r w:rsidRPr="001B6E92">
        <w:rPr>
          <w:rFonts w:ascii="TH SarabunIT๙" w:hAnsi="TH SarabunIT๙" w:cs="TH SarabunIT๙"/>
          <w:sz w:val="32"/>
          <w:szCs w:val="32"/>
        </w:rPr>
        <w:t>6</w:t>
      </w:r>
      <w:r w:rsidRPr="001B6E92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B3F969D" w14:textId="1EDA01CB" w:rsidR="00E71A2A" w:rsidRPr="001B6E92" w:rsidRDefault="00405CCA" w:rsidP="001B6E92">
      <w:pPr>
        <w:jc w:val="center"/>
        <w:rPr>
          <w:rFonts w:ascii="TH SarabunIT๙" w:hAnsi="TH SarabunIT๙" w:cs="TH SarabunIT๙"/>
          <w:sz w:val="32"/>
          <w:szCs w:val="32"/>
        </w:rPr>
      </w:pPr>
      <w:r w:rsidRPr="001B6E92">
        <w:rPr>
          <w:rFonts w:ascii="TH SarabunIT๙" w:hAnsi="TH SarabunIT๙" w:cs="TH SarabunIT๙"/>
          <w:noProof/>
        </w:rPr>
        <w:drawing>
          <wp:inline distT="0" distB="0" distL="0" distR="0" wp14:anchorId="2C838417" wp14:editId="09AAC357">
            <wp:extent cx="2665378" cy="1999477"/>
            <wp:effectExtent l="0" t="0" r="1905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5256" cy="20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A2A" w:rsidRPr="001B6E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8"/>
    <w:rsid w:val="00062079"/>
    <w:rsid w:val="001B6E92"/>
    <w:rsid w:val="001D6890"/>
    <w:rsid w:val="00275483"/>
    <w:rsid w:val="00375618"/>
    <w:rsid w:val="00405CCA"/>
    <w:rsid w:val="00517ACB"/>
    <w:rsid w:val="00662879"/>
    <w:rsid w:val="007A6EAA"/>
    <w:rsid w:val="00B03CC2"/>
    <w:rsid w:val="00B50F88"/>
    <w:rsid w:val="00C52867"/>
    <w:rsid w:val="00E7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91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1D6890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1D68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1D6890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1D68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เนติวุฒิ ป้องกัน</dc:creator>
  <cp:lastModifiedBy>com</cp:lastModifiedBy>
  <cp:revision>9</cp:revision>
  <cp:lastPrinted>2024-04-24T03:22:00Z</cp:lastPrinted>
  <dcterms:created xsi:type="dcterms:W3CDTF">2024-03-13T08:16:00Z</dcterms:created>
  <dcterms:modified xsi:type="dcterms:W3CDTF">2024-04-24T03:22:00Z</dcterms:modified>
</cp:coreProperties>
</file>